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F8F6" w14:textId="77777777" w:rsidR="009D3E13" w:rsidRDefault="009D3E13" w:rsidP="009D3E13">
      <w:pPr>
        <w:pStyle w:val="Heading1"/>
        <w:spacing w:line="412" w:lineRule="auto"/>
        <w:ind w:left="3306" w:right="3535" w:firstLine="710"/>
      </w:pPr>
      <w:r>
        <w:t>CORE PAPER- XI</w:t>
      </w:r>
      <w:r>
        <w:rPr>
          <w:spacing w:val="1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METHODOLOGY</w:t>
      </w:r>
    </w:p>
    <w:p w14:paraId="10F7D534" w14:textId="77777777" w:rsidR="009D3E13" w:rsidRDefault="009D3E13" w:rsidP="009D3E13">
      <w:pPr>
        <w:pStyle w:val="BodyText"/>
        <w:spacing w:before="3"/>
        <w:ind w:left="122" w:right="359"/>
        <w:jc w:val="both"/>
      </w:pPr>
      <w:r>
        <w:t>Since the days of August Comte, a debate and a deliberate attempt has been initiated to provide a</w:t>
      </w:r>
      <w:r>
        <w:rPr>
          <w:spacing w:val="1"/>
        </w:rPr>
        <w:t xml:space="preserve"> </w:t>
      </w:r>
      <w:r>
        <w:t>scientific character to social sciences. In this attempt empirical research has been introduced as an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observing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reality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generalizing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objectively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subjective</w:t>
      </w:r>
      <w:r>
        <w:rPr>
          <w:spacing w:val="1"/>
        </w:rPr>
        <w:t xml:space="preserve"> </w:t>
      </w:r>
      <w:r>
        <w:t>predisposition.</w:t>
      </w:r>
      <w:r>
        <w:rPr>
          <w:spacing w:val="17"/>
        </w:rPr>
        <w:t xml:space="preserve"> </w:t>
      </w:r>
      <w:r>
        <w:t>Gradually,</w:t>
      </w:r>
      <w:r>
        <w:rPr>
          <w:spacing w:val="18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methods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developed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introduced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sciences</w:t>
      </w:r>
      <w:r>
        <w:rPr>
          <w:spacing w:val="-58"/>
        </w:rPr>
        <w:t xml:space="preserve"> </w:t>
      </w:r>
      <w:r>
        <w:t>to bring it in par with scientific observations. The essence of this paper lies in introducing the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methods of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objectivity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practicable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research.</w:t>
      </w:r>
    </w:p>
    <w:p w14:paraId="0EBAEB95" w14:textId="77777777" w:rsidR="009D3E13" w:rsidRDefault="009D3E13" w:rsidP="009D3E13">
      <w:pPr>
        <w:pStyle w:val="BodyText"/>
      </w:pPr>
    </w:p>
    <w:p w14:paraId="33EC75BE" w14:textId="77777777" w:rsidR="009D3E13" w:rsidRDefault="009D3E13" w:rsidP="009D3E13">
      <w:pPr>
        <w:ind w:left="122"/>
        <w:jc w:val="both"/>
        <w:rPr>
          <w:sz w:val="24"/>
        </w:rPr>
      </w:pPr>
      <w:r>
        <w:rPr>
          <w:b/>
          <w:sz w:val="24"/>
        </w:rPr>
        <w:t>Objectives: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going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paper, 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</w:p>
    <w:p w14:paraId="116DBFDC" w14:textId="77777777" w:rsidR="009D3E13" w:rsidRDefault="009D3E13" w:rsidP="009D3E13">
      <w:pPr>
        <w:pStyle w:val="BodyText"/>
        <w:spacing w:before="10"/>
        <w:rPr>
          <w:sz w:val="23"/>
        </w:rPr>
      </w:pPr>
    </w:p>
    <w:p w14:paraId="3A66197D" w14:textId="77777777" w:rsidR="009D3E13" w:rsidRDefault="009D3E13" w:rsidP="009D3E13">
      <w:pPr>
        <w:pStyle w:val="ListParagraph"/>
        <w:numPr>
          <w:ilvl w:val="1"/>
          <w:numId w:val="7"/>
        </w:numPr>
        <w:tabs>
          <w:tab w:val="left" w:pos="1049"/>
          <w:tab w:val="left" w:pos="1050"/>
        </w:tabs>
        <w:ind w:right="591"/>
        <w:rPr>
          <w:sz w:val="24"/>
        </w:rPr>
      </w:pPr>
      <w:r>
        <w:rPr>
          <w:sz w:val="24"/>
        </w:rPr>
        <w:t>Get an understanding of the nature of scientific methods, nature of social Phenomena 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way of attaining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neutrality.</w:t>
      </w:r>
    </w:p>
    <w:p w14:paraId="79EC9D95" w14:textId="77777777" w:rsidR="009D3E13" w:rsidRDefault="009D3E13" w:rsidP="009D3E13">
      <w:pPr>
        <w:pStyle w:val="ListParagraph"/>
        <w:numPr>
          <w:ilvl w:val="1"/>
          <w:numId w:val="7"/>
        </w:numPr>
        <w:tabs>
          <w:tab w:val="left" w:pos="1109"/>
          <w:tab w:val="left" w:pos="1110"/>
        </w:tabs>
        <w:ind w:right="1172"/>
        <w:rPr>
          <w:sz w:val="24"/>
        </w:rPr>
      </w:pPr>
      <w:r>
        <w:tab/>
      </w:r>
      <w:r>
        <w:rPr>
          <w:sz w:val="24"/>
        </w:rPr>
        <w:t>Have a grip over the basic steps involved in social 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 the types of social</w:t>
      </w:r>
      <w:r>
        <w:rPr>
          <w:spacing w:val="-57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applicability</w:t>
      </w:r>
    </w:p>
    <w:p w14:paraId="056660C8" w14:textId="77777777" w:rsidR="009D3E13" w:rsidRDefault="009D3E13" w:rsidP="009D3E13">
      <w:pPr>
        <w:pStyle w:val="ListParagraph"/>
        <w:numPr>
          <w:ilvl w:val="1"/>
          <w:numId w:val="7"/>
        </w:numPr>
        <w:tabs>
          <w:tab w:val="left" w:pos="1049"/>
          <w:tab w:val="left" w:pos="1050"/>
        </w:tabs>
        <w:ind w:right="945"/>
        <w:rPr>
          <w:sz w:val="24"/>
        </w:rPr>
      </w:pPr>
      <w:r>
        <w:rPr>
          <w:sz w:val="24"/>
        </w:rPr>
        <w:t>Develop an insight into the need and types of research design and the use of sampling</w:t>
      </w:r>
      <w:r>
        <w:rPr>
          <w:spacing w:val="-57"/>
          <w:sz w:val="24"/>
        </w:rPr>
        <w:t xml:space="preserve"> </w:t>
      </w:r>
      <w:r>
        <w:rPr>
          <w:sz w:val="24"/>
        </w:rPr>
        <w:t>method for attending objectivity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scientific study.</w:t>
      </w:r>
    </w:p>
    <w:p w14:paraId="439B91AD" w14:textId="77777777" w:rsidR="009D3E13" w:rsidRDefault="009D3E13" w:rsidP="009D3E13">
      <w:pPr>
        <w:pStyle w:val="BodyText"/>
        <w:spacing w:before="10"/>
        <w:rPr>
          <w:sz w:val="23"/>
        </w:rPr>
      </w:pPr>
    </w:p>
    <w:p w14:paraId="42307C74" w14:textId="77777777" w:rsidR="009D3E13" w:rsidRDefault="009D3E13" w:rsidP="009D3E13">
      <w:pPr>
        <w:pStyle w:val="BodyText"/>
        <w:spacing w:line="276" w:lineRule="auto"/>
        <w:ind w:left="122" w:right="366"/>
        <w:jc w:val="both"/>
      </w:pPr>
      <w:r>
        <w:rPr>
          <w:b/>
        </w:rPr>
        <w:t xml:space="preserve">Learning Outcomes: </w:t>
      </w:r>
      <w:r>
        <w:t>This paper is designed and incorporated to acquaint the students with the</w:t>
      </w:r>
      <w:r>
        <w:rPr>
          <w:spacing w:val="1"/>
        </w:rPr>
        <w:t xml:space="preserve"> </w:t>
      </w:r>
      <w:r>
        <w:t>scientific ways of studying social phenomena. This provides them with a research insight that will</w:t>
      </w:r>
      <w:r>
        <w:rPr>
          <w:spacing w:val="1"/>
        </w:rPr>
        <w:t xml:space="preserve"> </w:t>
      </w:r>
      <w:r>
        <w:t>enable them to capture the most relevant data in an objective manner. The market demand of this</w:t>
      </w:r>
      <w:r>
        <w:rPr>
          <w:spacing w:val="1"/>
        </w:rPr>
        <w:t xml:space="preserve"> </w:t>
      </w:r>
      <w:r>
        <w:t>paper</w:t>
      </w:r>
      <w:r>
        <w:rPr>
          <w:spacing w:val="41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very</w:t>
      </w:r>
      <w:r>
        <w:rPr>
          <w:spacing w:val="40"/>
        </w:rPr>
        <w:t xml:space="preserve"> </w:t>
      </w:r>
      <w:r>
        <w:t>high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well</w:t>
      </w:r>
      <w:r>
        <w:rPr>
          <w:spacing w:val="41"/>
        </w:rPr>
        <w:t xml:space="preserve"> </w:t>
      </w:r>
      <w:r>
        <w:t>versed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paper</w:t>
      </w:r>
      <w:r>
        <w:rPr>
          <w:spacing w:val="41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highly</w:t>
      </w:r>
      <w:r>
        <w:rPr>
          <w:spacing w:val="41"/>
        </w:rPr>
        <w:t xml:space="preserve"> </w:t>
      </w:r>
      <w:r>
        <w:t>demanded</w:t>
      </w:r>
      <w:r>
        <w:rPr>
          <w:spacing w:val="41"/>
        </w:rPr>
        <w:t xml:space="preserve"> </w:t>
      </w:r>
      <w:r>
        <w:t>in</w:t>
      </w:r>
    </w:p>
    <w:p w14:paraId="748F588B" w14:textId="77777777" w:rsidR="009D3E13" w:rsidRDefault="009D3E13" w:rsidP="009D3E13">
      <w:pPr>
        <w:pStyle w:val="BodyText"/>
        <w:spacing w:before="62" w:line="276" w:lineRule="auto"/>
        <w:ind w:left="122"/>
      </w:pPr>
      <w:r>
        <w:t>academics,</w:t>
      </w:r>
      <w:r>
        <w:rPr>
          <w:spacing w:val="38"/>
        </w:rPr>
        <w:t xml:space="preserve"> </w:t>
      </w:r>
      <w:r>
        <w:t>fundamental</w:t>
      </w:r>
      <w:r>
        <w:rPr>
          <w:spacing w:val="40"/>
        </w:rPr>
        <w:t xml:space="preserve"> </w:t>
      </w:r>
      <w:r>
        <w:t>research,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policy</w:t>
      </w:r>
      <w:r>
        <w:rPr>
          <w:spacing w:val="39"/>
        </w:rPr>
        <w:t xml:space="preserve"> </w:t>
      </w:r>
      <w:r>
        <w:t>research</w:t>
      </w:r>
      <w:r>
        <w:rPr>
          <w:spacing w:val="38"/>
        </w:rPr>
        <w:t xml:space="preserve"> </w:t>
      </w:r>
      <w:r>
        <w:t>undertaken</w:t>
      </w:r>
      <w:r>
        <w:rPr>
          <w:spacing w:val="40"/>
        </w:rPr>
        <w:t xml:space="preserve"> </w:t>
      </w:r>
      <w:r>
        <w:t>both</w:t>
      </w:r>
      <w:r>
        <w:rPr>
          <w:spacing w:val="39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Government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Non-</w:t>
      </w:r>
      <w:r>
        <w:rPr>
          <w:spacing w:val="-57"/>
        </w:rPr>
        <w:t xml:space="preserve"> </w:t>
      </w:r>
      <w:r>
        <w:t>Government agencies.</w:t>
      </w:r>
    </w:p>
    <w:p w14:paraId="3A44B087" w14:textId="77777777" w:rsidR="009D3E13" w:rsidRDefault="009D3E13" w:rsidP="009D3E13">
      <w:pPr>
        <w:pStyle w:val="BodyText"/>
        <w:spacing w:before="10"/>
        <w:rPr>
          <w:sz w:val="23"/>
        </w:rPr>
      </w:pPr>
    </w:p>
    <w:p w14:paraId="7834F166" w14:textId="77777777" w:rsidR="009D3E13" w:rsidRDefault="009D3E13" w:rsidP="009D3E13">
      <w:pPr>
        <w:pStyle w:val="Heading1"/>
        <w:spacing w:before="1"/>
      </w:pPr>
      <w:r>
        <w:t>Unit-1:</w:t>
      </w:r>
      <w:r>
        <w:rPr>
          <w:spacing w:val="-3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Significance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Research</w:t>
      </w:r>
    </w:p>
    <w:p w14:paraId="221DC566" w14:textId="5096C316" w:rsidR="009D3E13" w:rsidRDefault="000105D4" w:rsidP="009D3E13">
      <w:pPr>
        <w:pStyle w:val="ListParagraph"/>
        <w:numPr>
          <w:ilvl w:val="1"/>
          <w:numId w:val="6"/>
        </w:numPr>
        <w:tabs>
          <w:tab w:val="left" w:pos="482"/>
        </w:tabs>
        <w:spacing w:before="200"/>
        <w:rPr>
          <w:sz w:val="24"/>
        </w:rPr>
      </w:pPr>
      <w:r>
        <w:rPr>
          <w:sz w:val="24"/>
        </w:rPr>
        <w:t>Meaning</w:t>
      </w:r>
      <w:r>
        <w:rPr>
          <w:spacing w:val="-2"/>
          <w:sz w:val="24"/>
        </w:rPr>
        <w:t>, Definitions</w:t>
      </w:r>
      <w:r w:rsidR="009D3E13">
        <w:rPr>
          <w:spacing w:val="-1"/>
          <w:sz w:val="24"/>
        </w:rPr>
        <w:t xml:space="preserve"> </w:t>
      </w:r>
      <w:r w:rsidR="009D3E13">
        <w:rPr>
          <w:sz w:val="24"/>
        </w:rPr>
        <w:t>&amp;</w:t>
      </w:r>
      <w:r w:rsidR="009D3E13">
        <w:rPr>
          <w:spacing w:val="-4"/>
          <w:sz w:val="24"/>
        </w:rPr>
        <w:t xml:space="preserve"> </w:t>
      </w:r>
      <w:r w:rsidR="009D3E13">
        <w:rPr>
          <w:sz w:val="24"/>
        </w:rPr>
        <w:t>Utility</w:t>
      </w:r>
      <w:r w:rsidR="009D3E13">
        <w:rPr>
          <w:spacing w:val="-2"/>
          <w:sz w:val="24"/>
        </w:rPr>
        <w:t xml:space="preserve"> </w:t>
      </w:r>
      <w:r w:rsidR="009D3E13">
        <w:rPr>
          <w:sz w:val="24"/>
        </w:rPr>
        <w:t>of</w:t>
      </w:r>
      <w:r w:rsidR="009D3E13">
        <w:rPr>
          <w:spacing w:val="-3"/>
          <w:sz w:val="24"/>
        </w:rPr>
        <w:t xml:space="preserve"> </w:t>
      </w:r>
      <w:r w:rsidR="009D3E13">
        <w:rPr>
          <w:sz w:val="24"/>
        </w:rPr>
        <w:t>Social</w:t>
      </w:r>
      <w:r w:rsidR="009D3E13">
        <w:rPr>
          <w:spacing w:val="-2"/>
          <w:sz w:val="24"/>
        </w:rPr>
        <w:t xml:space="preserve"> </w:t>
      </w:r>
      <w:r w:rsidR="009D3E13">
        <w:rPr>
          <w:sz w:val="24"/>
        </w:rPr>
        <w:t>Research</w:t>
      </w:r>
    </w:p>
    <w:p w14:paraId="6B2AB0E5" w14:textId="77777777" w:rsidR="009D3E13" w:rsidRDefault="009D3E13" w:rsidP="009D3E13">
      <w:pPr>
        <w:pStyle w:val="ListParagraph"/>
        <w:numPr>
          <w:ilvl w:val="1"/>
          <w:numId w:val="6"/>
        </w:numPr>
        <w:tabs>
          <w:tab w:val="left" w:pos="482"/>
        </w:tabs>
        <w:spacing w:before="42"/>
        <w:rPr>
          <w:sz w:val="24"/>
        </w:rPr>
      </w:pP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Steps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</w:p>
    <w:p w14:paraId="5FD12F09" w14:textId="77777777" w:rsidR="009D3E13" w:rsidRDefault="009D3E13" w:rsidP="009D3E13">
      <w:pPr>
        <w:pStyle w:val="ListParagraph"/>
        <w:numPr>
          <w:ilvl w:val="1"/>
          <w:numId w:val="6"/>
        </w:numPr>
        <w:tabs>
          <w:tab w:val="left" w:pos="482"/>
        </w:tabs>
        <w:spacing w:before="40"/>
        <w:rPr>
          <w:sz w:val="24"/>
        </w:rPr>
      </w:pPr>
      <w:r>
        <w:rPr>
          <w:sz w:val="24"/>
        </w:rPr>
        <w:t>Scientific</w:t>
      </w:r>
      <w:r>
        <w:rPr>
          <w:spacing w:val="-6"/>
          <w:sz w:val="24"/>
        </w:rPr>
        <w:t xml:space="preserve"> </w:t>
      </w:r>
      <w:r>
        <w:rPr>
          <w:sz w:val="24"/>
        </w:rPr>
        <w:t>Method-Characteristics</w:t>
      </w:r>
    </w:p>
    <w:p w14:paraId="77065132" w14:textId="77777777" w:rsidR="009D3E13" w:rsidRDefault="009D3E13" w:rsidP="009D3E13">
      <w:pPr>
        <w:pStyle w:val="ListParagraph"/>
        <w:numPr>
          <w:ilvl w:val="1"/>
          <w:numId w:val="6"/>
        </w:numPr>
        <w:tabs>
          <w:tab w:val="left" w:pos="482"/>
        </w:tabs>
        <w:spacing w:before="42"/>
        <w:rPr>
          <w:sz w:val="24"/>
        </w:rPr>
      </w:pPr>
      <w:r>
        <w:rPr>
          <w:sz w:val="24"/>
        </w:rPr>
        <w:t>Applicability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</w:p>
    <w:p w14:paraId="4865DEB4" w14:textId="77777777" w:rsidR="009D3E13" w:rsidRDefault="009D3E13" w:rsidP="009D3E13">
      <w:pPr>
        <w:pStyle w:val="BodyText"/>
        <w:spacing w:before="10"/>
        <w:rPr>
          <w:sz w:val="20"/>
        </w:rPr>
      </w:pPr>
    </w:p>
    <w:p w14:paraId="071D7CD4" w14:textId="77777777" w:rsidR="009D3E13" w:rsidRDefault="009D3E13" w:rsidP="009D3E13">
      <w:pPr>
        <w:pStyle w:val="Heading1"/>
      </w:pPr>
      <w:r>
        <w:t>Unit-: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Hypothesis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Sampling</w:t>
      </w:r>
    </w:p>
    <w:p w14:paraId="114A97E7" w14:textId="77777777" w:rsidR="009D3E13" w:rsidRDefault="009D3E13" w:rsidP="009D3E13">
      <w:pPr>
        <w:pStyle w:val="ListParagraph"/>
        <w:numPr>
          <w:ilvl w:val="1"/>
          <w:numId w:val="5"/>
        </w:numPr>
        <w:tabs>
          <w:tab w:val="left" w:pos="482"/>
        </w:tabs>
        <w:spacing w:before="200"/>
        <w:rPr>
          <w:sz w:val="24"/>
        </w:rPr>
      </w:pPr>
      <w:r>
        <w:rPr>
          <w:sz w:val="24"/>
        </w:rPr>
        <w:t>Meaning,</w:t>
      </w:r>
      <w:r>
        <w:rPr>
          <w:spacing w:val="-3"/>
          <w:sz w:val="24"/>
        </w:rPr>
        <w:t xml:space="preserve"> </w:t>
      </w:r>
      <w:r>
        <w:rPr>
          <w:sz w:val="24"/>
        </w:rPr>
        <w:t>definitions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Hypothesis</w:t>
      </w:r>
    </w:p>
    <w:p w14:paraId="75B225F2" w14:textId="77777777" w:rsidR="009D3E13" w:rsidRDefault="009D3E13" w:rsidP="009D3E13">
      <w:pPr>
        <w:pStyle w:val="ListParagraph"/>
        <w:numPr>
          <w:ilvl w:val="1"/>
          <w:numId w:val="5"/>
        </w:numPr>
        <w:tabs>
          <w:tab w:val="left" w:pos="482"/>
        </w:tabs>
        <w:spacing w:before="42"/>
        <w:rPr>
          <w:sz w:val="24"/>
        </w:rPr>
      </w:pPr>
      <w:r>
        <w:rPr>
          <w:sz w:val="24"/>
        </w:rPr>
        <w:t>Types of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sources of</w:t>
      </w:r>
      <w:r>
        <w:rPr>
          <w:spacing w:val="-2"/>
          <w:sz w:val="24"/>
        </w:rPr>
        <w:t xml:space="preserve"> </w:t>
      </w:r>
      <w:r>
        <w:rPr>
          <w:sz w:val="24"/>
        </w:rPr>
        <w:t>Hypothesis</w:t>
      </w:r>
    </w:p>
    <w:p w14:paraId="4E66BB7C" w14:textId="77777777" w:rsidR="009D3E13" w:rsidRDefault="009D3E13" w:rsidP="009D3E13">
      <w:pPr>
        <w:pStyle w:val="ListParagraph"/>
        <w:numPr>
          <w:ilvl w:val="1"/>
          <w:numId w:val="5"/>
        </w:numPr>
        <w:tabs>
          <w:tab w:val="left" w:pos="482"/>
        </w:tabs>
        <w:spacing w:before="40"/>
        <w:rPr>
          <w:sz w:val="24"/>
        </w:rPr>
      </w:pPr>
      <w:r>
        <w:rPr>
          <w:sz w:val="24"/>
        </w:rPr>
        <w:t>Sampling-Meaning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Characteristics</w:t>
      </w:r>
    </w:p>
    <w:p w14:paraId="56336694" w14:textId="77777777" w:rsidR="009D3E13" w:rsidRDefault="009D3E13" w:rsidP="009D3E13">
      <w:pPr>
        <w:pStyle w:val="ListParagraph"/>
        <w:numPr>
          <w:ilvl w:val="1"/>
          <w:numId w:val="5"/>
        </w:numPr>
        <w:tabs>
          <w:tab w:val="left" w:pos="482"/>
        </w:tabs>
        <w:spacing w:before="42"/>
        <w:rPr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sampling-probability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non-probability</w:t>
      </w:r>
    </w:p>
    <w:p w14:paraId="0CF31023" w14:textId="77777777" w:rsidR="009D3E13" w:rsidRDefault="009D3E13" w:rsidP="009D3E13">
      <w:pPr>
        <w:pStyle w:val="BodyText"/>
        <w:spacing w:before="5"/>
        <w:rPr>
          <w:sz w:val="27"/>
        </w:rPr>
      </w:pPr>
    </w:p>
    <w:p w14:paraId="63BED66B" w14:textId="77777777" w:rsidR="009D3E13" w:rsidRDefault="009D3E13" w:rsidP="009D3E13">
      <w:pPr>
        <w:pStyle w:val="Heading1"/>
      </w:pPr>
      <w:r>
        <w:t>Unit</w:t>
      </w:r>
      <w:r>
        <w:rPr>
          <w:spacing w:val="-3"/>
        </w:rPr>
        <w:t xml:space="preserve"> </w:t>
      </w:r>
      <w:r>
        <w:t>-3: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Collection</w:t>
      </w:r>
    </w:p>
    <w:p w14:paraId="2B34C08E" w14:textId="77777777" w:rsidR="009D3E13" w:rsidRDefault="009D3E13" w:rsidP="009D3E13">
      <w:pPr>
        <w:pStyle w:val="BodyText"/>
        <w:rPr>
          <w:b/>
        </w:rPr>
      </w:pPr>
    </w:p>
    <w:p w14:paraId="21CBE0D4" w14:textId="77777777" w:rsidR="009D3E13" w:rsidRDefault="009D3E13" w:rsidP="009D3E13">
      <w:pPr>
        <w:pStyle w:val="ListParagraph"/>
        <w:numPr>
          <w:ilvl w:val="1"/>
          <w:numId w:val="4"/>
        </w:numPr>
        <w:tabs>
          <w:tab w:val="left" w:pos="482"/>
        </w:tabs>
        <w:rPr>
          <w:sz w:val="24"/>
        </w:rPr>
      </w:pPr>
      <w:r>
        <w:rPr>
          <w:sz w:val="24"/>
        </w:rPr>
        <w:t>Qualitative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</w:p>
    <w:p w14:paraId="257CE54E" w14:textId="77777777" w:rsidR="009D3E13" w:rsidRDefault="009D3E13" w:rsidP="009D3E13">
      <w:pPr>
        <w:pStyle w:val="ListParagraph"/>
        <w:numPr>
          <w:ilvl w:val="1"/>
          <w:numId w:val="4"/>
        </w:numPr>
        <w:tabs>
          <w:tab w:val="left" w:pos="482"/>
        </w:tabs>
        <w:spacing w:before="42"/>
        <w:rPr>
          <w:sz w:val="24"/>
        </w:rPr>
      </w:pPr>
      <w:r>
        <w:rPr>
          <w:sz w:val="24"/>
        </w:rPr>
        <w:t>Observation</w:t>
      </w:r>
    </w:p>
    <w:p w14:paraId="4375B555" w14:textId="77777777" w:rsidR="009D3E13" w:rsidRDefault="009D3E13" w:rsidP="009D3E13">
      <w:pPr>
        <w:pStyle w:val="ListParagraph"/>
        <w:numPr>
          <w:ilvl w:val="1"/>
          <w:numId w:val="4"/>
        </w:numPr>
        <w:tabs>
          <w:tab w:val="left" w:pos="482"/>
        </w:tabs>
        <w:spacing w:before="41"/>
        <w:rPr>
          <w:sz w:val="24"/>
        </w:rPr>
      </w:pP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Schedule,</w:t>
      </w:r>
      <w:r>
        <w:rPr>
          <w:spacing w:val="-3"/>
          <w:sz w:val="24"/>
        </w:rPr>
        <w:t xml:space="preserve"> </w:t>
      </w:r>
      <w:r>
        <w:rPr>
          <w:sz w:val="24"/>
        </w:rPr>
        <w:t>Questionnaire</w:t>
      </w:r>
    </w:p>
    <w:p w14:paraId="15BA491C" w14:textId="77777777" w:rsidR="009D3E13" w:rsidRDefault="009D3E13" w:rsidP="009D3E13">
      <w:pPr>
        <w:pStyle w:val="ListParagraph"/>
        <w:numPr>
          <w:ilvl w:val="1"/>
          <w:numId w:val="4"/>
        </w:numPr>
        <w:tabs>
          <w:tab w:val="left" w:pos="482"/>
        </w:tabs>
        <w:spacing w:before="42"/>
        <w:rPr>
          <w:sz w:val="24"/>
        </w:rPr>
      </w:pP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</w:p>
    <w:p w14:paraId="269378BC" w14:textId="77777777" w:rsidR="009D3E13" w:rsidRDefault="009D3E13" w:rsidP="009D3E13">
      <w:pPr>
        <w:pStyle w:val="BodyText"/>
        <w:spacing w:before="5"/>
        <w:rPr>
          <w:sz w:val="27"/>
        </w:rPr>
      </w:pPr>
    </w:p>
    <w:p w14:paraId="028B9BAB" w14:textId="77777777" w:rsidR="009D3E13" w:rsidRDefault="009D3E13" w:rsidP="009D3E13">
      <w:pPr>
        <w:pStyle w:val="Heading1"/>
      </w:pPr>
      <w:r>
        <w:t>Unit-:4</w:t>
      </w:r>
      <w:r>
        <w:rPr>
          <w:spacing w:val="5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Writing</w:t>
      </w:r>
    </w:p>
    <w:p w14:paraId="40DF9AA8" w14:textId="77777777" w:rsidR="009D3E13" w:rsidRDefault="009D3E13" w:rsidP="009D3E13">
      <w:pPr>
        <w:pStyle w:val="ListParagraph"/>
        <w:numPr>
          <w:ilvl w:val="1"/>
          <w:numId w:val="3"/>
        </w:numPr>
        <w:tabs>
          <w:tab w:val="left" w:pos="482"/>
        </w:tabs>
        <w:spacing w:before="200"/>
        <w:rPr>
          <w:sz w:val="24"/>
        </w:rPr>
      </w:pPr>
      <w:r>
        <w:rPr>
          <w:sz w:val="24"/>
        </w:rPr>
        <w:t>Significance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Central</w:t>
      </w:r>
      <w:r>
        <w:rPr>
          <w:spacing w:val="-1"/>
          <w:sz w:val="24"/>
        </w:rPr>
        <w:t xml:space="preserve"> </w:t>
      </w:r>
      <w:r>
        <w:rPr>
          <w:sz w:val="24"/>
        </w:rPr>
        <w:t>Tendency</w:t>
      </w:r>
    </w:p>
    <w:p w14:paraId="5D3CE6F7" w14:textId="77777777" w:rsidR="009D3E13" w:rsidRDefault="009D3E13" w:rsidP="009D3E13">
      <w:pPr>
        <w:pStyle w:val="ListParagraph"/>
        <w:numPr>
          <w:ilvl w:val="1"/>
          <w:numId w:val="3"/>
        </w:numPr>
        <w:tabs>
          <w:tab w:val="left" w:pos="482"/>
        </w:tabs>
        <w:spacing w:before="42"/>
        <w:rPr>
          <w:sz w:val="24"/>
        </w:rPr>
      </w:pPr>
      <w:r>
        <w:rPr>
          <w:sz w:val="24"/>
        </w:rPr>
        <w:t>Mean,</w:t>
      </w:r>
      <w:r>
        <w:rPr>
          <w:spacing w:val="-2"/>
          <w:sz w:val="24"/>
        </w:rPr>
        <w:t xml:space="preserve"> </w:t>
      </w:r>
      <w:r>
        <w:rPr>
          <w:sz w:val="24"/>
        </w:rPr>
        <w:t>Median, Mode</w:t>
      </w:r>
    </w:p>
    <w:p w14:paraId="04756A99" w14:textId="77777777" w:rsidR="009D3E13" w:rsidRDefault="009D3E13" w:rsidP="009D3E13">
      <w:pPr>
        <w:pStyle w:val="ListParagraph"/>
        <w:numPr>
          <w:ilvl w:val="1"/>
          <w:numId w:val="3"/>
        </w:numPr>
        <w:tabs>
          <w:tab w:val="left" w:pos="482"/>
        </w:tabs>
        <w:spacing w:before="40"/>
        <w:rPr>
          <w:sz w:val="24"/>
        </w:rPr>
      </w:pPr>
      <w:r>
        <w:rPr>
          <w:sz w:val="24"/>
        </w:rPr>
        <w:t>Tabulation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</w:p>
    <w:p w14:paraId="27873365" w14:textId="77777777" w:rsidR="009D3E13" w:rsidRDefault="009D3E13" w:rsidP="009D3E13">
      <w:pPr>
        <w:pStyle w:val="ListParagraph"/>
        <w:numPr>
          <w:ilvl w:val="1"/>
          <w:numId w:val="3"/>
        </w:numPr>
        <w:tabs>
          <w:tab w:val="left" w:pos="482"/>
        </w:tabs>
        <w:spacing w:before="42"/>
        <w:rPr>
          <w:sz w:val="24"/>
        </w:rPr>
      </w:pPr>
      <w:r>
        <w:rPr>
          <w:sz w:val="24"/>
        </w:rPr>
        <w:lastRenderedPageBreak/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</w:p>
    <w:p w14:paraId="08CB6BEF" w14:textId="77777777" w:rsidR="009D3E13" w:rsidRDefault="009D3E13" w:rsidP="009D3E13">
      <w:pPr>
        <w:pStyle w:val="BodyText"/>
        <w:spacing w:before="6"/>
        <w:rPr>
          <w:sz w:val="27"/>
        </w:rPr>
      </w:pPr>
    </w:p>
    <w:p w14:paraId="7EF852D0" w14:textId="77777777" w:rsidR="009D3E13" w:rsidRDefault="009D3E13" w:rsidP="009D3E13">
      <w:pPr>
        <w:pStyle w:val="Heading1"/>
        <w:ind w:left="182"/>
      </w:pPr>
      <w:r>
        <w:t>Suggested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Books:</w:t>
      </w:r>
    </w:p>
    <w:p w14:paraId="178DEF19" w14:textId="77777777" w:rsidR="009D3E13" w:rsidRDefault="009D3E13" w:rsidP="009D3E13">
      <w:pPr>
        <w:pStyle w:val="ListParagraph"/>
        <w:numPr>
          <w:ilvl w:val="0"/>
          <w:numId w:val="2"/>
        </w:numPr>
        <w:tabs>
          <w:tab w:val="left" w:pos="362"/>
        </w:tabs>
        <w:ind w:right="623" w:firstLine="0"/>
        <w:rPr>
          <w:sz w:val="24"/>
        </w:rPr>
      </w:pPr>
      <w:r>
        <w:rPr>
          <w:sz w:val="24"/>
        </w:rPr>
        <w:t>Goode</w:t>
      </w:r>
      <w:r>
        <w:rPr>
          <w:spacing w:val="-4"/>
          <w:sz w:val="24"/>
        </w:rPr>
        <w:t xml:space="preserve"> </w:t>
      </w:r>
      <w:r>
        <w:rPr>
          <w:sz w:val="24"/>
        </w:rPr>
        <w:t>William</w:t>
      </w:r>
      <w:r>
        <w:rPr>
          <w:spacing w:val="-1"/>
          <w:sz w:val="24"/>
        </w:rPr>
        <w:t xml:space="preserve"> </w:t>
      </w:r>
      <w:r>
        <w:rPr>
          <w:sz w:val="24"/>
        </w:rPr>
        <w:t>J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Hatt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Research.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York:</w:t>
      </w:r>
      <w:r>
        <w:rPr>
          <w:spacing w:val="-3"/>
          <w:sz w:val="24"/>
        </w:rPr>
        <w:t xml:space="preserve"> </w:t>
      </w:r>
      <w:r>
        <w:rPr>
          <w:sz w:val="24"/>
        </w:rPr>
        <w:t>McGraw-Hill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57"/>
          <w:sz w:val="24"/>
        </w:rPr>
        <w:t xml:space="preserve"> </w:t>
      </w:r>
      <w:r>
        <w:rPr>
          <w:sz w:val="24"/>
        </w:rPr>
        <w:t>Co,</w:t>
      </w:r>
      <w:r>
        <w:rPr>
          <w:spacing w:val="-2"/>
          <w:sz w:val="24"/>
        </w:rPr>
        <w:t xml:space="preserve"> </w:t>
      </w:r>
      <w:r>
        <w:rPr>
          <w:sz w:val="24"/>
        </w:rPr>
        <w:t>1952</w:t>
      </w:r>
    </w:p>
    <w:p w14:paraId="3B1A5D89" w14:textId="77777777" w:rsidR="009D3E13" w:rsidRDefault="009D3E13" w:rsidP="009D3E13">
      <w:pPr>
        <w:pStyle w:val="ListParagraph"/>
        <w:numPr>
          <w:ilvl w:val="0"/>
          <w:numId w:val="2"/>
        </w:numPr>
        <w:tabs>
          <w:tab w:val="left" w:pos="362"/>
        </w:tabs>
        <w:spacing w:before="200"/>
        <w:ind w:right="901" w:firstLine="0"/>
        <w:rPr>
          <w:sz w:val="24"/>
        </w:rPr>
      </w:pPr>
      <w:r>
        <w:rPr>
          <w:sz w:val="24"/>
        </w:rPr>
        <w:t>Wilkinson T.S&amp; P.L. Bhandarkar, Methodology &amp; Techniques of Social Research, Himalaya</w:t>
      </w:r>
      <w:r>
        <w:rPr>
          <w:spacing w:val="-58"/>
          <w:sz w:val="24"/>
        </w:rPr>
        <w:t xml:space="preserve"> </w:t>
      </w:r>
      <w:r>
        <w:rPr>
          <w:sz w:val="24"/>
        </w:rPr>
        <w:t>Publishing House, 2010</w:t>
      </w:r>
    </w:p>
    <w:p w14:paraId="7D83273C" w14:textId="77777777" w:rsidR="009D3E13" w:rsidRDefault="009D3E13" w:rsidP="009D3E13">
      <w:pPr>
        <w:pStyle w:val="BodyText"/>
      </w:pPr>
    </w:p>
    <w:p w14:paraId="2B851A2A" w14:textId="77777777" w:rsidR="009D3E13" w:rsidRDefault="009D3E13" w:rsidP="009D3E13">
      <w:pPr>
        <w:pStyle w:val="Heading1"/>
      </w:pPr>
      <w:r>
        <w:t>Reference</w:t>
      </w:r>
      <w:r>
        <w:rPr>
          <w:spacing w:val="-3"/>
        </w:rPr>
        <w:t xml:space="preserve"> </w:t>
      </w:r>
      <w:r>
        <w:t>Readings:</w:t>
      </w:r>
    </w:p>
    <w:p w14:paraId="2C49905B" w14:textId="77777777" w:rsidR="009D3E13" w:rsidRDefault="009D3E13" w:rsidP="009D3E13">
      <w:pPr>
        <w:pStyle w:val="ListParagraph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Bajpayee</w:t>
      </w:r>
      <w:proofErr w:type="gramStart"/>
      <w:r>
        <w:rPr>
          <w:sz w:val="24"/>
        </w:rPr>
        <w:t>, 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S.R.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Research,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KitabGhar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1960.</w:t>
      </w:r>
    </w:p>
    <w:p w14:paraId="1D33B765" w14:textId="77777777" w:rsidR="009D3E13" w:rsidRDefault="009D3E13" w:rsidP="009D3E13">
      <w:pPr>
        <w:pStyle w:val="ListParagraph"/>
        <w:numPr>
          <w:ilvl w:val="0"/>
          <w:numId w:val="1"/>
        </w:numPr>
        <w:tabs>
          <w:tab w:val="left" w:pos="362"/>
        </w:tabs>
        <w:spacing w:before="42"/>
        <w:rPr>
          <w:sz w:val="24"/>
        </w:rPr>
      </w:pPr>
      <w:r>
        <w:rPr>
          <w:sz w:val="24"/>
        </w:rPr>
        <w:t>Seale,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r>
        <w:rPr>
          <w:sz w:val="24"/>
        </w:rPr>
        <w:t>(ed),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Researching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Culture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London:</w:t>
      </w:r>
      <w:r>
        <w:rPr>
          <w:spacing w:val="-1"/>
          <w:sz w:val="24"/>
        </w:rPr>
        <w:t xml:space="preserve"> </w:t>
      </w:r>
      <w:r>
        <w:rPr>
          <w:sz w:val="24"/>
        </w:rPr>
        <w:t>Sage,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14:paraId="640F6A57" w14:textId="77777777" w:rsidR="009D3E13" w:rsidRDefault="009D3E13" w:rsidP="009D3E13">
      <w:pPr>
        <w:pStyle w:val="ListParagraph"/>
        <w:numPr>
          <w:ilvl w:val="0"/>
          <w:numId w:val="1"/>
        </w:numPr>
        <w:tabs>
          <w:tab w:val="left" w:pos="362"/>
        </w:tabs>
        <w:spacing w:before="40"/>
        <w:rPr>
          <w:sz w:val="24"/>
        </w:rPr>
      </w:pPr>
      <w:proofErr w:type="gramStart"/>
      <w:r>
        <w:rPr>
          <w:color w:val="0C0C0C"/>
          <w:sz w:val="24"/>
        </w:rPr>
        <w:t>Young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,</w:t>
      </w:r>
      <w:proofErr w:type="gramEnd"/>
      <w:r>
        <w:rPr>
          <w:color w:val="0C0C0C"/>
          <w:spacing w:val="56"/>
          <w:sz w:val="24"/>
        </w:rPr>
        <w:t xml:space="preserve"> </w:t>
      </w:r>
      <w:proofErr w:type="spellStart"/>
      <w:r>
        <w:rPr>
          <w:color w:val="0C0C0C"/>
          <w:sz w:val="24"/>
        </w:rPr>
        <w:t>P.V.Scientific</w:t>
      </w:r>
      <w:proofErr w:type="spellEnd"/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Social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Survey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and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Research,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Prentice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Hall,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New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Delhi,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(</w:t>
      </w:r>
      <w:proofErr w:type="spellStart"/>
      <w:r>
        <w:rPr>
          <w:color w:val="0C0C0C"/>
          <w:sz w:val="24"/>
        </w:rPr>
        <w:t>Ref.Book</w:t>
      </w:r>
      <w:proofErr w:type="spellEnd"/>
      <w:r>
        <w:rPr>
          <w:color w:val="0C0C0C"/>
          <w:sz w:val="24"/>
        </w:rPr>
        <w:t>)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1939</w:t>
      </w:r>
    </w:p>
    <w:p w14:paraId="3E6F84D7" w14:textId="77777777" w:rsidR="009D3E13" w:rsidRDefault="009D3E13" w:rsidP="009D3E13">
      <w:pPr>
        <w:pStyle w:val="ListParagraph"/>
        <w:numPr>
          <w:ilvl w:val="0"/>
          <w:numId w:val="1"/>
        </w:numPr>
        <w:tabs>
          <w:tab w:val="left" w:pos="362"/>
        </w:tabs>
        <w:spacing w:before="42"/>
        <w:rPr>
          <w:color w:val="0C0C0C"/>
          <w:sz w:val="24"/>
        </w:rPr>
      </w:pPr>
      <w:r>
        <w:rPr>
          <w:color w:val="0C0C0C"/>
          <w:sz w:val="24"/>
        </w:rPr>
        <w:t>Kothari,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C.R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Research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Methodology: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Methods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and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Techniques,</w:t>
      </w:r>
      <w:r>
        <w:rPr>
          <w:color w:val="0C0C0C"/>
          <w:spacing w:val="-3"/>
          <w:sz w:val="24"/>
        </w:rPr>
        <w:t xml:space="preserve"> </w:t>
      </w:r>
      <w:proofErr w:type="gramStart"/>
      <w:r>
        <w:rPr>
          <w:color w:val="0C0C0C"/>
          <w:sz w:val="24"/>
        </w:rPr>
        <w:t>Bangalore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,Wiley</w:t>
      </w:r>
      <w:proofErr w:type="gramEnd"/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Eastern,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1985</w:t>
      </w:r>
    </w:p>
    <w:p w14:paraId="574801E6" w14:textId="77777777" w:rsidR="009D3E13" w:rsidRDefault="009D3E13" w:rsidP="009D3E13">
      <w:pPr>
        <w:pStyle w:val="ListParagraph"/>
        <w:numPr>
          <w:ilvl w:val="0"/>
          <w:numId w:val="1"/>
        </w:numPr>
        <w:tabs>
          <w:tab w:val="left" w:pos="362"/>
        </w:tabs>
        <w:spacing w:before="40"/>
        <w:rPr>
          <w:color w:val="0C0C0C"/>
          <w:sz w:val="24"/>
        </w:rPr>
      </w:pPr>
      <w:r>
        <w:rPr>
          <w:color w:val="0C0C0C"/>
          <w:sz w:val="24"/>
        </w:rPr>
        <w:t>Bryman,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Alan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Quality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and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Quantity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in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Social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Research,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Unwin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Hyman,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London,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1988.</w:t>
      </w:r>
    </w:p>
    <w:p w14:paraId="007DAD93" w14:textId="77777777" w:rsidR="009D3E13" w:rsidRDefault="009D3E13" w:rsidP="009D3E13">
      <w:pPr>
        <w:pStyle w:val="ListParagraph"/>
        <w:numPr>
          <w:ilvl w:val="0"/>
          <w:numId w:val="1"/>
        </w:numPr>
        <w:tabs>
          <w:tab w:val="left" w:pos="362"/>
        </w:tabs>
        <w:spacing w:before="42"/>
        <w:rPr>
          <w:color w:val="0C0C0C"/>
          <w:sz w:val="24"/>
        </w:rPr>
      </w:pPr>
      <w:proofErr w:type="gramStart"/>
      <w:r>
        <w:rPr>
          <w:color w:val="0C0C0C"/>
          <w:sz w:val="24"/>
        </w:rPr>
        <w:t>Jayram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,</w:t>
      </w:r>
      <w:proofErr w:type="gramEnd"/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N.</w:t>
      </w:r>
      <w:r>
        <w:rPr>
          <w:color w:val="0C0C0C"/>
          <w:spacing w:val="56"/>
          <w:sz w:val="24"/>
        </w:rPr>
        <w:t xml:space="preserve"> </w:t>
      </w:r>
      <w:r>
        <w:rPr>
          <w:color w:val="0C0C0C"/>
          <w:sz w:val="24"/>
        </w:rPr>
        <w:t>Sociology: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Methods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and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Theory,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Madras,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Macmillan</w:t>
      </w:r>
      <w:r>
        <w:rPr>
          <w:color w:val="0C0C0C"/>
          <w:spacing w:val="1"/>
          <w:sz w:val="24"/>
        </w:rPr>
        <w:t xml:space="preserve"> </w:t>
      </w:r>
      <w:r>
        <w:rPr>
          <w:color w:val="0C0C0C"/>
          <w:sz w:val="24"/>
        </w:rPr>
        <w:t>Madras,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1989.</w:t>
      </w:r>
    </w:p>
    <w:p w14:paraId="5923497A" w14:textId="77777777" w:rsidR="009D3E13" w:rsidRDefault="009D3E13" w:rsidP="009D3E13">
      <w:pPr>
        <w:spacing w:line="276" w:lineRule="auto"/>
        <w:jc w:val="both"/>
        <w:sectPr w:rsidR="009D3E13">
          <w:pgSz w:w="11910" w:h="16840"/>
          <w:pgMar w:top="1360" w:right="720" w:bottom="280" w:left="960" w:header="720" w:footer="720" w:gutter="0"/>
          <w:cols w:space="720"/>
        </w:sectPr>
      </w:pPr>
    </w:p>
    <w:p w14:paraId="6548761E" w14:textId="77777777" w:rsidR="00EA3418" w:rsidRDefault="00EA3418" w:rsidP="000105D4">
      <w:pPr>
        <w:pStyle w:val="BodyText"/>
        <w:spacing w:before="62" w:line="276" w:lineRule="auto"/>
      </w:pPr>
    </w:p>
    <w:sectPr w:rsidR="00EA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171E"/>
    <w:multiLevelType w:val="hybridMultilevel"/>
    <w:tmpl w:val="26E21C42"/>
    <w:lvl w:ilvl="0" w:tplc="713808F6">
      <w:start w:val="5"/>
      <w:numFmt w:val="decimal"/>
      <w:lvlText w:val="%1."/>
      <w:lvlJc w:val="left"/>
      <w:pPr>
        <w:ind w:left="362" w:hanging="240"/>
        <w:jc w:val="left"/>
      </w:pPr>
      <w:rPr>
        <w:rFonts w:hint="default"/>
        <w:w w:val="100"/>
        <w:lang w:val="en-US" w:eastAsia="en-US" w:bidi="ar-SA"/>
      </w:rPr>
    </w:lvl>
    <w:lvl w:ilvl="1" w:tplc="29589482">
      <w:numFmt w:val="bullet"/>
      <w:lvlText w:val="•"/>
      <w:lvlJc w:val="left"/>
      <w:pPr>
        <w:ind w:left="1050" w:hanging="360"/>
      </w:pPr>
      <w:rPr>
        <w:rFonts w:ascii="Arial" w:eastAsia="Arial" w:hAnsi="Arial" w:cs="Arial" w:hint="default"/>
        <w:b/>
        <w:bCs/>
        <w:w w:val="117"/>
        <w:sz w:val="24"/>
        <w:szCs w:val="24"/>
        <w:lang w:val="en-US" w:eastAsia="en-US" w:bidi="ar-SA"/>
      </w:rPr>
    </w:lvl>
    <w:lvl w:ilvl="2" w:tplc="B2085762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3" w:tplc="B7A25540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4" w:tplc="CE4267AC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  <w:lvl w:ilvl="5" w:tplc="BAA27ED4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F2484A74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7" w:tplc="97CC17A8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FBBCE8FE">
      <w:numFmt w:val="bullet"/>
      <w:lvlText w:val="•"/>
      <w:lvlJc w:val="left"/>
      <w:pPr>
        <w:ind w:left="81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8D721F"/>
    <w:multiLevelType w:val="hybridMultilevel"/>
    <w:tmpl w:val="BC942888"/>
    <w:lvl w:ilvl="0" w:tplc="66E022F0">
      <w:start w:val="1"/>
      <w:numFmt w:val="decimal"/>
      <w:lvlText w:val="%1."/>
      <w:lvlJc w:val="left"/>
      <w:pPr>
        <w:ind w:left="1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CCB7E0">
      <w:numFmt w:val="bullet"/>
      <w:lvlText w:val="•"/>
      <w:lvlJc w:val="left"/>
      <w:pPr>
        <w:ind w:left="1130" w:hanging="240"/>
      </w:pPr>
      <w:rPr>
        <w:rFonts w:hint="default"/>
        <w:lang w:val="en-US" w:eastAsia="en-US" w:bidi="ar-SA"/>
      </w:rPr>
    </w:lvl>
    <w:lvl w:ilvl="2" w:tplc="BE903374">
      <w:numFmt w:val="bullet"/>
      <w:lvlText w:val="•"/>
      <w:lvlJc w:val="left"/>
      <w:pPr>
        <w:ind w:left="2141" w:hanging="240"/>
      </w:pPr>
      <w:rPr>
        <w:rFonts w:hint="default"/>
        <w:lang w:val="en-US" w:eastAsia="en-US" w:bidi="ar-SA"/>
      </w:rPr>
    </w:lvl>
    <w:lvl w:ilvl="3" w:tplc="479ED5C4">
      <w:numFmt w:val="bullet"/>
      <w:lvlText w:val="•"/>
      <w:lvlJc w:val="left"/>
      <w:pPr>
        <w:ind w:left="3151" w:hanging="240"/>
      </w:pPr>
      <w:rPr>
        <w:rFonts w:hint="default"/>
        <w:lang w:val="en-US" w:eastAsia="en-US" w:bidi="ar-SA"/>
      </w:rPr>
    </w:lvl>
    <w:lvl w:ilvl="4" w:tplc="75B4F51A">
      <w:numFmt w:val="bullet"/>
      <w:lvlText w:val="•"/>
      <w:lvlJc w:val="left"/>
      <w:pPr>
        <w:ind w:left="4162" w:hanging="240"/>
      </w:pPr>
      <w:rPr>
        <w:rFonts w:hint="default"/>
        <w:lang w:val="en-US" w:eastAsia="en-US" w:bidi="ar-SA"/>
      </w:rPr>
    </w:lvl>
    <w:lvl w:ilvl="5" w:tplc="AD7CFD40">
      <w:numFmt w:val="bullet"/>
      <w:lvlText w:val="•"/>
      <w:lvlJc w:val="left"/>
      <w:pPr>
        <w:ind w:left="5173" w:hanging="240"/>
      </w:pPr>
      <w:rPr>
        <w:rFonts w:hint="default"/>
        <w:lang w:val="en-US" w:eastAsia="en-US" w:bidi="ar-SA"/>
      </w:rPr>
    </w:lvl>
    <w:lvl w:ilvl="6" w:tplc="085AD784">
      <w:numFmt w:val="bullet"/>
      <w:lvlText w:val="•"/>
      <w:lvlJc w:val="left"/>
      <w:pPr>
        <w:ind w:left="6183" w:hanging="240"/>
      </w:pPr>
      <w:rPr>
        <w:rFonts w:hint="default"/>
        <w:lang w:val="en-US" w:eastAsia="en-US" w:bidi="ar-SA"/>
      </w:rPr>
    </w:lvl>
    <w:lvl w:ilvl="7" w:tplc="A51A81AC">
      <w:numFmt w:val="bullet"/>
      <w:lvlText w:val="•"/>
      <w:lvlJc w:val="left"/>
      <w:pPr>
        <w:ind w:left="7194" w:hanging="240"/>
      </w:pPr>
      <w:rPr>
        <w:rFonts w:hint="default"/>
        <w:lang w:val="en-US" w:eastAsia="en-US" w:bidi="ar-SA"/>
      </w:rPr>
    </w:lvl>
    <w:lvl w:ilvl="8" w:tplc="1F848778">
      <w:numFmt w:val="bullet"/>
      <w:lvlText w:val="•"/>
      <w:lvlJc w:val="left"/>
      <w:pPr>
        <w:ind w:left="8204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47C76708"/>
    <w:multiLevelType w:val="multilevel"/>
    <w:tmpl w:val="DA00C244"/>
    <w:lvl w:ilvl="0">
      <w:start w:val="2"/>
      <w:numFmt w:val="decimal"/>
      <w:lvlText w:val="%1"/>
      <w:lvlJc w:val="left"/>
      <w:pPr>
        <w:ind w:left="482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2E3A20"/>
    <w:multiLevelType w:val="multilevel"/>
    <w:tmpl w:val="298AEAC6"/>
    <w:lvl w:ilvl="0">
      <w:start w:val="1"/>
      <w:numFmt w:val="decimal"/>
      <w:lvlText w:val="%1"/>
      <w:lvlJc w:val="left"/>
      <w:pPr>
        <w:ind w:left="482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F0D5E88"/>
    <w:multiLevelType w:val="multilevel"/>
    <w:tmpl w:val="8CFACAD8"/>
    <w:lvl w:ilvl="0">
      <w:start w:val="4"/>
      <w:numFmt w:val="decimal"/>
      <w:lvlText w:val="%1"/>
      <w:lvlJc w:val="left"/>
      <w:pPr>
        <w:ind w:left="482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48403F8"/>
    <w:multiLevelType w:val="multilevel"/>
    <w:tmpl w:val="F814CDAC"/>
    <w:lvl w:ilvl="0">
      <w:start w:val="3"/>
      <w:numFmt w:val="decimal"/>
      <w:lvlText w:val="%1"/>
      <w:lvlJc w:val="left"/>
      <w:pPr>
        <w:ind w:left="482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16B244C"/>
    <w:multiLevelType w:val="hybridMultilevel"/>
    <w:tmpl w:val="4DB0DACA"/>
    <w:lvl w:ilvl="0" w:tplc="259E871C">
      <w:start w:val="1"/>
      <w:numFmt w:val="decimal"/>
      <w:lvlText w:val="%1."/>
      <w:lvlJc w:val="left"/>
      <w:pPr>
        <w:ind w:left="362" w:hanging="240"/>
        <w:jc w:val="left"/>
      </w:pPr>
      <w:rPr>
        <w:rFonts w:hint="default"/>
        <w:w w:val="100"/>
        <w:lang w:val="en-US" w:eastAsia="en-US" w:bidi="ar-SA"/>
      </w:rPr>
    </w:lvl>
    <w:lvl w:ilvl="1" w:tplc="E408B61C">
      <w:numFmt w:val="bullet"/>
      <w:lvlText w:val="•"/>
      <w:lvlJc w:val="left"/>
      <w:pPr>
        <w:ind w:left="832" w:hanging="284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en-US" w:eastAsia="en-US" w:bidi="ar-SA"/>
      </w:rPr>
    </w:lvl>
    <w:lvl w:ilvl="2" w:tplc="BDC0EEA0">
      <w:numFmt w:val="bullet"/>
      <w:lvlText w:val="•"/>
      <w:lvlJc w:val="left"/>
      <w:pPr>
        <w:ind w:left="1882" w:hanging="284"/>
      </w:pPr>
      <w:rPr>
        <w:rFonts w:hint="default"/>
        <w:lang w:val="en-US" w:eastAsia="en-US" w:bidi="ar-SA"/>
      </w:rPr>
    </w:lvl>
    <w:lvl w:ilvl="3" w:tplc="126E873C">
      <w:numFmt w:val="bullet"/>
      <w:lvlText w:val="•"/>
      <w:lvlJc w:val="left"/>
      <w:pPr>
        <w:ind w:left="2925" w:hanging="284"/>
      </w:pPr>
      <w:rPr>
        <w:rFonts w:hint="default"/>
        <w:lang w:val="en-US" w:eastAsia="en-US" w:bidi="ar-SA"/>
      </w:rPr>
    </w:lvl>
    <w:lvl w:ilvl="4" w:tplc="A94C33D4">
      <w:numFmt w:val="bullet"/>
      <w:lvlText w:val="•"/>
      <w:lvlJc w:val="left"/>
      <w:pPr>
        <w:ind w:left="3968" w:hanging="284"/>
      </w:pPr>
      <w:rPr>
        <w:rFonts w:hint="default"/>
        <w:lang w:val="en-US" w:eastAsia="en-US" w:bidi="ar-SA"/>
      </w:rPr>
    </w:lvl>
    <w:lvl w:ilvl="5" w:tplc="B8CAA728">
      <w:numFmt w:val="bullet"/>
      <w:lvlText w:val="•"/>
      <w:lvlJc w:val="left"/>
      <w:pPr>
        <w:ind w:left="5011" w:hanging="284"/>
      </w:pPr>
      <w:rPr>
        <w:rFonts w:hint="default"/>
        <w:lang w:val="en-US" w:eastAsia="en-US" w:bidi="ar-SA"/>
      </w:rPr>
    </w:lvl>
    <w:lvl w:ilvl="6" w:tplc="59A21B7C">
      <w:numFmt w:val="bullet"/>
      <w:lvlText w:val="•"/>
      <w:lvlJc w:val="left"/>
      <w:pPr>
        <w:ind w:left="6054" w:hanging="284"/>
      </w:pPr>
      <w:rPr>
        <w:rFonts w:hint="default"/>
        <w:lang w:val="en-US" w:eastAsia="en-US" w:bidi="ar-SA"/>
      </w:rPr>
    </w:lvl>
    <w:lvl w:ilvl="7" w:tplc="E252F3BE">
      <w:numFmt w:val="bullet"/>
      <w:lvlText w:val="•"/>
      <w:lvlJc w:val="left"/>
      <w:pPr>
        <w:ind w:left="7097" w:hanging="284"/>
      </w:pPr>
      <w:rPr>
        <w:rFonts w:hint="default"/>
        <w:lang w:val="en-US" w:eastAsia="en-US" w:bidi="ar-SA"/>
      </w:rPr>
    </w:lvl>
    <w:lvl w:ilvl="8" w:tplc="7A36EA1A">
      <w:numFmt w:val="bullet"/>
      <w:lvlText w:val="•"/>
      <w:lvlJc w:val="left"/>
      <w:pPr>
        <w:ind w:left="8140" w:hanging="284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5A"/>
    <w:rsid w:val="000105D4"/>
    <w:rsid w:val="002E67A5"/>
    <w:rsid w:val="0030174E"/>
    <w:rsid w:val="00786A94"/>
    <w:rsid w:val="009418FC"/>
    <w:rsid w:val="009D3E13"/>
    <w:rsid w:val="00D97821"/>
    <w:rsid w:val="00E7155A"/>
    <w:rsid w:val="00EA3418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0692"/>
  <w15:chartTrackingRefBased/>
  <w15:docId w15:val="{F9F48FB0-5CF8-4270-B9B8-B1F02D81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D3E13"/>
    <w:pPr>
      <w:ind w:left="1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E1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3E1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3E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D3E13"/>
    <w:pPr>
      <w:ind w:left="48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3</cp:revision>
  <dcterms:created xsi:type="dcterms:W3CDTF">2022-03-11T16:09:00Z</dcterms:created>
  <dcterms:modified xsi:type="dcterms:W3CDTF">2022-03-11T16:14:00Z</dcterms:modified>
</cp:coreProperties>
</file>